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9F8" w:rsidRPr="007969F8" w:rsidRDefault="007969F8" w:rsidP="007969F8">
      <w:pPr>
        <w:jc w:val="center"/>
        <w:rPr>
          <w:b/>
        </w:rPr>
      </w:pPr>
      <w:r w:rsidRPr="007969F8">
        <w:rPr>
          <w:b/>
        </w:rPr>
        <w:t>ТАРИФЫ</w:t>
      </w:r>
    </w:p>
    <w:p w:rsidR="007969F8" w:rsidRDefault="007969F8" w:rsidP="007969F8"/>
    <w:p w:rsidR="007969F8" w:rsidRPr="007969F8" w:rsidRDefault="007969F8" w:rsidP="007969F8">
      <w:pPr>
        <w:jc w:val="center"/>
        <w:rPr>
          <w:b/>
        </w:rPr>
      </w:pPr>
      <w:r w:rsidRPr="007969F8">
        <w:rPr>
          <w:b/>
        </w:rPr>
        <w:t>Внимательно, ознакомьтесь с действующим тарифным планом:</w:t>
      </w:r>
    </w:p>
    <w:p w:rsidR="007969F8" w:rsidRDefault="00A971FB" w:rsidP="007969F8">
      <w:r>
        <w:t>Тариф «</w:t>
      </w:r>
      <w:r w:rsidR="006208B8">
        <w:t>Один</w:t>
      </w:r>
      <w:r>
        <w:t xml:space="preserve"> отчет»</w:t>
      </w:r>
    </w:p>
    <w:p w:rsidR="007147F7" w:rsidRDefault="006208B8" w:rsidP="00AA6391">
      <w:r>
        <w:t>*</w:t>
      </w:r>
      <w:r w:rsidR="007147F7">
        <w:t xml:space="preserve"> </w:t>
      </w:r>
      <w:r w:rsidR="00AA6391">
        <w:t>Стоимость одного отчета составляет 99 рублей</w:t>
      </w:r>
      <w:r>
        <w:br/>
      </w:r>
      <w:r>
        <w:br/>
        <w:t>Тариф «Пакет из 5 отчетов»</w:t>
      </w:r>
      <w:r>
        <w:br/>
      </w:r>
      <w:r>
        <w:br/>
        <w:t>* Стоимость пакета из 5 отчетов составляет 369 рублей</w:t>
      </w:r>
      <w:r w:rsidR="00A971FB">
        <w:br/>
      </w:r>
      <w:r w:rsidR="00A971FB">
        <w:br/>
        <w:t>Тариф «Профи»</w:t>
      </w:r>
    </w:p>
    <w:p w:rsidR="00B5120D" w:rsidRDefault="00A971FB" w:rsidP="00157A96">
      <w:r>
        <w:t>* Стоимость подписки составляет 690руб.</w:t>
      </w:r>
      <w:r w:rsidRPr="00AA6391">
        <w:t xml:space="preserve">/ </w:t>
      </w:r>
      <w:r>
        <w:t xml:space="preserve">в неделю. В течение этой недели </w:t>
      </w:r>
      <w:r w:rsidR="006208B8">
        <w:t>доступно</w:t>
      </w:r>
      <w:r>
        <w:t xml:space="preserve"> 15 отчетов. Таким образом стоимость одного отчета в рамках подписки на тариф «Профи» составляет 46 рублей за 1 отчёт.</w:t>
      </w:r>
      <w:r>
        <w:br/>
      </w:r>
      <w:r>
        <w:br/>
        <w:t>*</w:t>
      </w:r>
      <w:r w:rsidR="006208B8">
        <w:t>С 17.12.2021 действует акция:</w:t>
      </w:r>
      <w:r w:rsidR="006208B8">
        <w:br/>
      </w:r>
      <w:r w:rsidR="006208B8">
        <w:br/>
        <w:t xml:space="preserve">При покупке одного отчета за </w:t>
      </w:r>
      <w:r w:rsidR="00FC6371">
        <w:t>1</w:t>
      </w:r>
      <w:r w:rsidR="000421ED">
        <w:t xml:space="preserve"> рубл</w:t>
      </w:r>
      <w:r w:rsidR="00FC6371">
        <w:t>ь</w:t>
      </w:r>
      <w:r w:rsidR="006208B8">
        <w:t xml:space="preserve"> подкл</w:t>
      </w:r>
      <w:r w:rsidR="000421ED">
        <w:t xml:space="preserve">ючается пробный период тарифа «Профи» на 2 дня. </w:t>
      </w:r>
      <w:r w:rsidR="00157A96">
        <w:t>После окончания пробного периода Подписки, Подписка автоматически продлевается согласно Тарифу «Профи».</w:t>
      </w:r>
    </w:p>
    <w:p w:rsidR="007969F8" w:rsidRDefault="00B5120D" w:rsidP="00AA6391">
      <w:r>
        <w:t xml:space="preserve">* </w:t>
      </w:r>
      <w:r w:rsidR="00AA6391">
        <w:t xml:space="preserve">Если информации о ТС не было найдено в официальных базах данных, мы возвращаем вам стоимость отчета на баланс аккаунта, </w:t>
      </w:r>
      <w:r w:rsidR="00157A96">
        <w:t>клиент может</w:t>
      </w:r>
      <w:r w:rsidR="00AA6391">
        <w:t xml:space="preserve"> использовать баланс аккаунта для оплаты другого отчета</w:t>
      </w:r>
      <w:r>
        <w:t>;</w:t>
      </w:r>
      <w:r w:rsidR="00AA6391">
        <w:br/>
      </w:r>
      <w:r w:rsidR="00AA6391">
        <w:br/>
        <w:t>* При подключенной подписке, если истекло кол-во проверок (</w:t>
      </w:r>
      <w:r w:rsidR="000421ED">
        <w:t>15</w:t>
      </w:r>
      <w:r w:rsidR="00AA6391">
        <w:t xml:space="preserve"> проверок</w:t>
      </w:r>
      <w:r w:rsidR="000421ED">
        <w:t xml:space="preserve"> в неделю</w:t>
      </w:r>
      <w:r w:rsidR="00AA6391">
        <w:t xml:space="preserve">), новые проверки производятся по стандартному тарифу 99 руб. </w:t>
      </w:r>
      <w:r w:rsidR="00AA6391" w:rsidRPr="00AA6391">
        <w:t xml:space="preserve">/ </w:t>
      </w:r>
      <w:r w:rsidR="00AA6391">
        <w:t>1 отчет.</w:t>
      </w:r>
      <w:r>
        <w:br/>
      </w:r>
      <w:r>
        <w:br/>
        <w:t>* Подписк</w:t>
      </w:r>
      <w:r w:rsidR="00AA6391">
        <w:t>у можно отменить в любой момент по кнопке «Отменить подписку» на главной странице сайта</w:t>
      </w:r>
      <w:r w:rsidR="006208B8">
        <w:t xml:space="preserve"> или в разделе «Тарифы»</w:t>
      </w:r>
    </w:p>
    <w:p w:rsidR="007969F8" w:rsidRPr="007969F8" w:rsidRDefault="007969F8" w:rsidP="007969F8">
      <w:pPr>
        <w:jc w:val="center"/>
        <w:rPr>
          <w:b/>
        </w:rPr>
      </w:pPr>
      <w:r w:rsidRPr="007969F8">
        <w:rPr>
          <w:b/>
        </w:rPr>
        <w:t>Безопасность платежей</w:t>
      </w:r>
    </w:p>
    <w:p w:rsidR="007969F8" w:rsidRDefault="007969F8" w:rsidP="007969F8"/>
    <w:p w:rsidR="007969F8" w:rsidRDefault="007969F8" w:rsidP="007969F8">
      <w:r>
        <w:t>Безопасность платежей осуществляется с помощью БАНКА-ЭКВАЙЕРА,</w:t>
      </w:r>
    </w:p>
    <w:p w:rsidR="007969F8" w:rsidRDefault="007969F8" w:rsidP="007969F8">
      <w:r>
        <w:t>функционирующего на основе современных протоколов и технологий,</w:t>
      </w:r>
    </w:p>
    <w:p w:rsidR="007969F8" w:rsidRDefault="007969F8" w:rsidP="007969F8">
      <w:r>
        <w:t xml:space="preserve">разработанных международными платежными системами </w:t>
      </w:r>
      <w:r>
        <w:rPr>
          <w:lang w:val="en-US"/>
        </w:rPr>
        <w:t>VISA</w:t>
      </w:r>
      <w:r w:rsidRPr="007969F8">
        <w:t xml:space="preserve"> </w:t>
      </w:r>
      <w:r>
        <w:rPr>
          <w:lang w:val="en-US"/>
        </w:rPr>
        <w:t>International</w:t>
      </w:r>
      <w:r>
        <w:t xml:space="preserve"> и</w:t>
      </w:r>
    </w:p>
    <w:p w:rsidR="007969F8" w:rsidRDefault="007969F8" w:rsidP="007969F8">
      <w:r>
        <w:rPr>
          <w:lang w:val="en-US"/>
        </w:rPr>
        <w:t>MasterCard</w:t>
      </w:r>
      <w:r w:rsidRPr="007969F8">
        <w:rPr>
          <w:lang w:val="en-US"/>
        </w:rPr>
        <w:t xml:space="preserve"> </w:t>
      </w:r>
      <w:r>
        <w:rPr>
          <w:lang w:val="en-US"/>
        </w:rPr>
        <w:t>International</w:t>
      </w:r>
      <w:r w:rsidRPr="007969F8">
        <w:rPr>
          <w:lang w:val="en-US"/>
        </w:rPr>
        <w:t xml:space="preserve"> (</w:t>
      </w:r>
      <w:r>
        <w:rPr>
          <w:lang w:val="en-US"/>
        </w:rPr>
        <w:t>3D Secure</w:t>
      </w:r>
      <w:r w:rsidRPr="007969F8">
        <w:rPr>
          <w:lang w:val="en-US"/>
        </w:rPr>
        <w:t xml:space="preserve">, </w:t>
      </w:r>
      <w:r>
        <w:rPr>
          <w:lang w:val="en-US"/>
        </w:rPr>
        <w:t>USAF</w:t>
      </w:r>
      <w:r w:rsidRPr="007969F8">
        <w:rPr>
          <w:lang w:val="en-US"/>
        </w:rPr>
        <w:t xml:space="preserve">). </w:t>
      </w:r>
      <w:r>
        <w:t>Безопасность передаваемой</w:t>
      </w:r>
    </w:p>
    <w:p w:rsidR="007969F8" w:rsidRDefault="007969F8" w:rsidP="007969F8">
      <w:r>
        <w:t>информации обеспечивается с помощью современных протоколов безопасности</w:t>
      </w:r>
    </w:p>
    <w:p w:rsidR="007969F8" w:rsidRDefault="007969F8" w:rsidP="007969F8">
      <w:r>
        <w:t>в Интернет (</w:t>
      </w:r>
      <w:r>
        <w:rPr>
          <w:lang w:val="en-US"/>
        </w:rPr>
        <w:t>SSL</w:t>
      </w:r>
      <w:r w:rsidRPr="007969F8">
        <w:t>/</w:t>
      </w:r>
      <w:r>
        <w:rPr>
          <w:lang w:val="en-US"/>
        </w:rPr>
        <w:t>TLS</w:t>
      </w:r>
      <w:r w:rsidRPr="007969F8">
        <w:t>)</w:t>
      </w:r>
      <w:r>
        <w:t xml:space="preserve"> Передача полученных конфиденциальных данных</w:t>
      </w:r>
    </w:p>
    <w:p w:rsidR="007969F8" w:rsidRDefault="007969F8" w:rsidP="007969F8">
      <w:r>
        <w:t xml:space="preserve">Держателя карты (реквизиты карты, регистрационные данные </w:t>
      </w:r>
      <w:proofErr w:type="spellStart"/>
      <w:r>
        <w:t>ит.д</w:t>
      </w:r>
      <w:proofErr w:type="spellEnd"/>
      <w:r>
        <w:t>.)</w:t>
      </w:r>
    </w:p>
    <w:p w:rsidR="007969F8" w:rsidRDefault="007969F8" w:rsidP="007969F8">
      <w:r>
        <w:t>осуществляются по закрытым сетям передачи данных, сертифицированным</w:t>
      </w:r>
    </w:p>
    <w:p w:rsidR="007969F8" w:rsidRDefault="007969F8" w:rsidP="007969F8">
      <w:r>
        <w:t>международными стандартами банковской безоп</w:t>
      </w:r>
      <w:bookmarkStart w:id="0" w:name="_GoBack"/>
      <w:bookmarkEnd w:id="0"/>
      <w:r>
        <w:t xml:space="preserve">асности </w:t>
      </w:r>
      <w:r>
        <w:rPr>
          <w:lang w:val="en-US"/>
        </w:rPr>
        <w:t>PSI</w:t>
      </w:r>
      <w:r w:rsidRPr="007969F8">
        <w:t xml:space="preserve"> </w:t>
      </w:r>
      <w:r>
        <w:rPr>
          <w:lang w:val="en-US"/>
        </w:rPr>
        <w:t>DSS</w:t>
      </w:r>
      <w:r>
        <w:t xml:space="preserve"> 1 уровня.</w:t>
      </w:r>
    </w:p>
    <w:p w:rsidR="007969F8" w:rsidRDefault="007969F8" w:rsidP="007969F8"/>
    <w:p w:rsidR="007969F8" w:rsidRDefault="007969F8" w:rsidP="007969F8">
      <w:r>
        <w:t>Все ваши данные надежно защищены.</w:t>
      </w:r>
    </w:p>
    <w:p w:rsidR="00F24BF4" w:rsidRDefault="00F24BF4" w:rsidP="007969F8"/>
    <w:sectPr w:rsidR="00F2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4DDB"/>
    <w:multiLevelType w:val="hybridMultilevel"/>
    <w:tmpl w:val="6EF41064"/>
    <w:lvl w:ilvl="0" w:tplc="0AA4A0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B17A5"/>
    <w:multiLevelType w:val="hybridMultilevel"/>
    <w:tmpl w:val="58263072"/>
    <w:lvl w:ilvl="0" w:tplc="7EB8CA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B68C0"/>
    <w:multiLevelType w:val="hybridMultilevel"/>
    <w:tmpl w:val="E1A40E1A"/>
    <w:lvl w:ilvl="0" w:tplc="C3588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F8"/>
    <w:rsid w:val="000421ED"/>
    <w:rsid w:val="00157A96"/>
    <w:rsid w:val="006208B8"/>
    <w:rsid w:val="007147F7"/>
    <w:rsid w:val="007969F8"/>
    <w:rsid w:val="007D0C30"/>
    <w:rsid w:val="00A971FB"/>
    <w:rsid w:val="00AA6391"/>
    <w:rsid w:val="00B5120D"/>
    <w:rsid w:val="00F24BF4"/>
    <w:rsid w:val="00FC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B462"/>
  <w15:chartTrackingRefBased/>
  <w15:docId w15:val="{963ED0D9-33AC-4057-8ACB-B824561A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ADM-DGB2</dc:creator>
  <cp:keywords/>
  <dc:description/>
  <cp:lastModifiedBy>Microsoft Office User</cp:lastModifiedBy>
  <cp:revision>10</cp:revision>
  <dcterms:created xsi:type="dcterms:W3CDTF">2021-11-11T11:28:00Z</dcterms:created>
  <dcterms:modified xsi:type="dcterms:W3CDTF">2022-08-21T14:38:00Z</dcterms:modified>
</cp:coreProperties>
</file>